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96987" w14:textId="5ABA1BD0" w:rsidR="0068681B" w:rsidRDefault="0068681B" w:rsidP="0068681B">
      <w:pPr>
        <w:rPr>
          <w:b/>
        </w:rPr>
      </w:pPr>
      <w:r w:rsidRPr="00A770D4">
        <w:rPr>
          <w:b/>
        </w:rPr>
        <w:t xml:space="preserve">Childcare </w:t>
      </w:r>
      <w:r w:rsidR="00A677B8">
        <w:rPr>
          <w:b/>
        </w:rPr>
        <w:t>Worker</w:t>
      </w:r>
      <w:r w:rsidRPr="00A770D4">
        <w:rPr>
          <w:b/>
        </w:rPr>
        <w:t xml:space="preserve"> – JOB DESCRIPTION</w:t>
      </w:r>
    </w:p>
    <w:p w14:paraId="2E4243E3" w14:textId="77777777" w:rsidR="0068681B" w:rsidRDefault="0068681B" w:rsidP="0068681B"/>
    <w:p w14:paraId="3F33239F" w14:textId="77777777" w:rsidR="0068681B" w:rsidRDefault="0068681B" w:rsidP="0068681B">
      <w:r w:rsidRPr="00A770D4">
        <w:rPr>
          <w:b/>
        </w:rPr>
        <w:t>Bethel’s Vision for Mission and Ministry:</w:t>
      </w:r>
      <w:r w:rsidRPr="00A770D4">
        <w:t xml:space="preserve"> Bethel Lutheran is a Church where we CONNECT with others, GROW in our faith, and SERVE as Jesus directs us. </w:t>
      </w:r>
    </w:p>
    <w:p w14:paraId="27EA6188" w14:textId="77777777" w:rsidR="0068681B" w:rsidRDefault="0068681B" w:rsidP="0068681B">
      <w:pPr>
        <w:rPr>
          <w:b/>
        </w:rPr>
      </w:pPr>
    </w:p>
    <w:p w14:paraId="65AC5EEB" w14:textId="77777777" w:rsidR="0068681B" w:rsidRDefault="0068681B" w:rsidP="0068681B">
      <w:r w:rsidRPr="00A770D4">
        <w:rPr>
          <w:b/>
        </w:rPr>
        <w:t>Supervised By:</w:t>
      </w:r>
      <w:r w:rsidRPr="00A770D4">
        <w:t xml:space="preserve"> Director of Children’s Ministries with input from Volunteer Coordinator </w:t>
      </w:r>
    </w:p>
    <w:p w14:paraId="20C24646" w14:textId="77777777" w:rsidR="0068681B" w:rsidRDefault="0068681B" w:rsidP="0068681B">
      <w:pPr>
        <w:rPr>
          <w:b/>
        </w:rPr>
      </w:pPr>
    </w:p>
    <w:p w14:paraId="580EAA4B" w14:textId="1545B95B" w:rsidR="0068681B" w:rsidRDefault="0068681B" w:rsidP="0068681B">
      <w:r w:rsidRPr="00A770D4">
        <w:rPr>
          <w:b/>
        </w:rPr>
        <w:t>Position Summary:</w:t>
      </w:r>
      <w:r w:rsidRPr="00A770D4">
        <w:t xml:space="preserve"> The </w:t>
      </w:r>
      <w:r>
        <w:t xml:space="preserve">Childcare </w:t>
      </w:r>
      <w:r w:rsidR="00A677B8">
        <w:t>Worker</w:t>
      </w:r>
      <w:r w:rsidRPr="00A770D4">
        <w:t xml:space="preserve"> </w:t>
      </w:r>
      <w:r w:rsidR="00A677B8">
        <w:t xml:space="preserve">works to </w:t>
      </w:r>
      <w:r w:rsidRPr="00A770D4">
        <w:t xml:space="preserve">ensure there is adequate and appropriate supervision of the church nursery during service times and other events. </w:t>
      </w:r>
    </w:p>
    <w:p w14:paraId="45A7E84C" w14:textId="77777777" w:rsidR="0068681B" w:rsidRDefault="0068681B" w:rsidP="0068681B">
      <w:pPr>
        <w:rPr>
          <w:b/>
        </w:rPr>
      </w:pPr>
    </w:p>
    <w:p w14:paraId="55877869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>Principal Accountabilities:</w:t>
      </w:r>
    </w:p>
    <w:p w14:paraId="492334F4" w14:textId="77777777" w:rsidR="0068681B" w:rsidRDefault="0068681B" w:rsidP="0068681B">
      <w:r>
        <w:t xml:space="preserve"> 1. </w:t>
      </w:r>
      <w:r w:rsidRPr="00A770D4">
        <w:t xml:space="preserve">Offers and provides for the emotional, physical and social needs of young children during the time they are in the church nursery. </w:t>
      </w:r>
      <w:r>
        <w:br/>
      </w:r>
      <w:r w:rsidRPr="00A770D4">
        <w:t xml:space="preserve">2. Interacts with the children and encourages their involvement in activities. </w:t>
      </w:r>
      <w:r>
        <w:br/>
      </w:r>
      <w:r w:rsidRPr="00A770D4">
        <w:t xml:space="preserve">3. Helps to maintain a warm, safe environment that is orderly, clean and appealing. </w:t>
      </w:r>
      <w:r>
        <w:br/>
      </w:r>
      <w:r w:rsidRPr="00A770D4">
        <w:t xml:space="preserve">4. Establishes and maintains good communication with parents—sensitive and responsive to their concerns. </w:t>
      </w:r>
      <w:r>
        <w:br/>
      </w:r>
      <w:r w:rsidRPr="00A770D4">
        <w:t xml:space="preserve">5. Understands and follows nursery policies. </w:t>
      </w:r>
      <w:r>
        <w:br/>
      </w:r>
      <w:r w:rsidRPr="00A770D4">
        <w:t xml:space="preserve">6. Works with volunteer helpers to understand and follow nursery policies, and reinforces their contribution with appropriate appreciation. </w:t>
      </w:r>
      <w:r>
        <w:br/>
      </w:r>
      <w:r w:rsidRPr="00A770D4">
        <w:t xml:space="preserve">7. Arranges for a substitute in the event of absence from scheduled time. Notifies </w:t>
      </w:r>
      <w:r>
        <w:t xml:space="preserve">Director of Children’s Ministries of an absence three (3) days before an event.  </w:t>
      </w:r>
      <w:r>
        <w:br/>
      </w:r>
      <w:r w:rsidRPr="00A770D4">
        <w:t xml:space="preserve">8. Ensures that children under care are released only to their authorized parent or guardian. </w:t>
      </w:r>
      <w:r>
        <w:br/>
        <w:t xml:space="preserve">9. Guides, mentors and is responsible for supervising the Childcare Support Team during events.  </w:t>
      </w:r>
    </w:p>
    <w:p w14:paraId="66B34230" w14:textId="77777777" w:rsidR="0068681B" w:rsidRDefault="0068681B" w:rsidP="0068681B">
      <w:pPr>
        <w:rPr>
          <w:b/>
        </w:rPr>
      </w:pPr>
    </w:p>
    <w:p w14:paraId="05FF2B92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Job Requirements: </w:t>
      </w:r>
    </w:p>
    <w:p w14:paraId="29372462" w14:textId="77777777" w:rsidR="0068681B" w:rsidRDefault="0068681B" w:rsidP="0068681B">
      <w:r>
        <w:t xml:space="preserve">1. </w:t>
      </w:r>
      <w:r w:rsidRPr="00A770D4">
        <w:t xml:space="preserve">Evidence of experience in childcare or early childhood development. </w:t>
      </w:r>
      <w:r>
        <w:br/>
      </w:r>
      <w:r w:rsidRPr="00A770D4">
        <w:t xml:space="preserve">2. Available to remain on-site in the church nursery from 30 minutes prior to the start of worship service or special events until all children leave with parents or approved caregivers. </w:t>
      </w:r>
      <w:r>
        <w:br/>
      </w:r>
      <w:r w:rsidRPr="00A770D4">
        <w:t>3. Capable of restoring nursery space and returning play items to their respective locations at the end of session.</w:t>
      </w:r>
      <w:r>
        <w:br/>
      </w:r>
      <w:r w:rsidRPr="00A770D4">
        <w:t xml:space="preserve"> 4. Must be 18 years of age or older, and a high school graduate. </w:t>
      </w:r>
    </w:p>
    <w:p w14:paraId="437B7AC0" w14:textId="77777777" w:rsidR="0068681B" w:rsidRDefault="0068681B" w:rsidP="0068681B">
      <w:pPr>
        <w:rPr>
          <w:b/>
        </w:rPr>
      </w:pPr>
    </w:p>
    <w:p w14:paraId="7320E599" w14:textId="77777777" w:rsidR="0068681B" w:rsidRPr="004F0E75" w:rsidRDefault="0068681B" w:rsidP="0068681B">
      <w:pPr>
        <w:rPr>
          <w:b/>
        </w:rPr>
      </w:pPr>
      <w:r w:rsidRPr="004F0E75">
        <w:rPr>
          <w:b/>
        </w:rPr>
        <w:t xml:space="preserve">Qualifications: </w:t>
      </w:r>
    </w:p>
    <w:p w14:paraId="50151438" w14:textId="079224DB" w:rsidR="0075777A" w:rsidRPr="00F31B68" w:rsidRDefault="0068681B" w:rsidP="00F31B68">
      <w:pPr>
        <w:rPr>
          <w:szCs w:val="28"/>
        </w:rPr>
      </w:pPr>
      <w:r w:rsidRPr="00A770D4">
        <w:t xml:space="preserve">1. Recognized as a nurturing, caring, patient caregiver who enjoys working with young children. </w:t>
      </w:r>
      <w:r>
        <w:br/>
      </w:r>
      <w:r w:rsidRPr="00A770D4">
        <w:t xml:space="preserve">2. Demonstrates outgoing personality and ability to relate to persons of all ages. </w:t>
      </w:r>
      <w:r>
        <w:br/>
      </w:r>
      <w:r w:rsidRPr="00A770D4">
        <w:t xml:space="preserve">3. Comfortable and effective in the role of supervisor when working with </w:t>
      </w:r>
      <w:r>
        <w:t>V</w:t>
      </w:r>
      <w:r w:rsidRPr="00A770D4">
        <w:t>olunteer</w:t>
      </w:r>
      <w:r>
        <w:t xml:space="preserve"> and Support</w:t>
      </w:r>
      <w:r w:rsidRPr="00A770D4">
        <w:t xml:space="preserve"> </w:t>
      </w:r>
      <w:r>
        <w:t>T</w:t>
      </w:r>
      <w:r w:rsidRPr="00A770D4">
        <w:t xml:space="preserve">eam members. </w:t>
      </w:r>
      <w:r>
        <w:br/>
      </w:r>
      <w:r w:rsidRPr="00A770D4">
        <w:t xml:space="preserve">4. Certification in Infant/Child First Aid and CPR required </w:t>
      </w:r>
      <w:r w:rsidR="00A677B8">
        <w:t>(</w:t>
      </w:r>
      <w:bookmarkStart w:id="0" w:name="_GoBack"/>
      <w:bookmarkEnd w:id="0"/>
      <w:r w:rsidR="0016420C">
        <w:t xml:space="preserve"> be willing to get certification) </w:t>
      </w:r>
      <w:r>
        <w:br/>
      </w:r>
      <w:r w:rsidRPr="00A770D4">
        <w:t>5. Youth Protection Policy</w:t>
      </w:r>
    </w:p>
    <w:sectPr w:rsidR="0075777A" w:rsidRPr="00F31B68" w:rsidSect="000E0F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7519" w14:textId="77777777" w:rsidR="00C3112A" w:rsidRDefault="00C3112A" w:rsidP="00F142A1">
      <w:r>
        <w:separator/>
      </w:r>
    </w:p>
  </w:endnote>
  <w:endnote w:type="continuationSeparator" w:id="0">
    <w:p w14:paraId="6AA70F87" w14:textId="77777777" w:rsidR="00C3112A" w:rsidRDefault="00C3112A" w:rsidP="00F1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F69A" w14:textId="77777777" w:rsidR="00F142A1" w:rsidRPr="00A401DE" w:rsidRDefault="00705EF0" w:rsidP="006C34D8">
    <w:pPr>
      <w:pStyle w:val="Footer"/>
      <w:tabs>
        <w:tab w:val="left" w:pos="540"/>
      </w:tabs>
      <w:jc w:val="right"/>
    </w:pPr>
    <w:r>
      <w:rPr>
        <w:noProof/>
      </w:rPr>
      <w:t>Document title</w:t>
    </w:r>
    <w:r w:rsidR="006C34D8">
      <w:rPr>
        <w:noProof/>
      </w:rPr>
      <w:t xml:space="preserve">.  </w:t>
    </w:r>
    <w:r>
      <w:rPr>
        <w:noProof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7C3B9" w14:textId="77777777" w:rsidR="00C3112A" w:rsidRDefault="00C3112A" w:rsidP="00F142A1">
      <w:r>
        <w:separator/>
      </w:r>
    </w:p>
  </w:footnote>
  <w:footnote w:type="continuationSeparator" w:id="0">
    <w:p w14:paraId="126E6FD0" w14:textId="77777777" w:rsidR="00C3112A" w:rsidRDefault="00C3112A" w:rsidP="00F1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244A" w14:textId="77777777" w:rsidR="00F142A1" w:rsidRDefault="00A81497" w:rsidP="00C76CDF">
    <w:pPr>
      <w:pStyle w:val="Header"/>
      <w:tabs>
        <w:tab w:val="left" w:pos="540"/>
        <w:tab w:val="left" w:pos="540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 wp14:anchorId="2716705A" wp14:editId="22E0EA4A">
          <wp:simplePos x="0" y="0"/>
          <wp:positionH relativeFrom="column">
            <wp:posOffset>-438150</wp:posOffset>
          </wp:positionH>
          <wp:positionV relativeFrom="paragraph">
            <wp:posOffset>-44450</wp:posOffset>
          </wp:positionV>
          <wp:extent cx="6724650" cy="843915"/>
          <wp:effectExtent l="0" t="0" r="0" b="0"/>
          <wp:wrapSquare wrapText="bothSides"/>
          <wp:docPr id="9" name="Picture 8" descr="BETHEL_LH_HEADER_G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HEL_LH_HEADER_G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4302"/>
    <w:multiLevelType w:val="hybridMultilevel"/>
    <w:tmpl w:val="DD54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F52"/>
    <w:multiLevelType w:val="hybridMultilevel"/>
    <w:tmpl w:val="EBF0D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A1"/>
    <w:rsid w:val="00021476"/>
    <w:rsid w:val="00030E44"/>
    <w:rsid w:val="00031DD6"/>
    <w:rsid w:val="0004058C"/>
    <w:rsid w:val="000D3034"/>
    <w:rsid w:val="000D5FC6"/>
    <w:rsid w:val="000E0F75"/>
    <w:rsid w:val="0016420C"/>
    <w:rsid w:val="0021733C"/>
    <w:rsid w:val="00287019"/>
    <w:rsid w:val="003E6EC6"/>
    <w:rsid w:val="00401384"/>
    <w:rsid w:val="004E3BF3"/>
    <w:rsid w:val="0065586F"/>
    <w:rsid w:val="00665F66"/>
    <w:rsid w:val="00670382"/>
    <w:rsid w:val="00675C8E"/>
    <w:rsid w:val="0068681B"/>
    <w:rsid w:val="006C34D8"/>
    <w:rsid w:val="00705EF0"/>
    <w:rsid w:val="007132A6"/>
    <w:rsid w:val="00744B2F"/>
    <w:rsid w:val="00756BCD"/>
    <w:rsid w:val="0075777A"/>
    <w:rsid w:val="00780824"/>
    <w:rsid w:val="007876A0"/>
    <w:rsid w:val="007D68D0"/>
    <w:rsid w:val="008C483D"/>
    <w:rsid w:val="009F091C"/>
    <w:rsid w:val="009F6893"/>
    <w:rsid w:val="00A32898"/>
    <w:rsid w:val="00A401DE"/>
    <w:rsid w:val="00A677B8"/>
    <w:rsid w:val="00A81497"/>
    <w:rsid w:val="00AB160F"/>
    <w:rsid w:val="00B77E12"/>
    <w:rsid w:val="00B848CD"/>
    <w:rsid w:val="00BB79F5"/>
    <w:rsid w:val="00BC1127"/>
    <w:rsid w:val="00C3112A"/>
    <w:rsid w:val="00C331C3"/>
    <w:rsid w:val="00C60ACA"/>
    <w:rsid w:val="00C76CDF"/>
    <w:rsid w:val="00D76C75"/>
    <w:rsid w:val="00DD3667"/>
    <w:rsid w:val="00E6156F"/>
    <w:rsid w:val="00E9038B"/>
    <w:rsid w:val="00EB688C"/>
    <w:rsid w:val="00EF24B8"/>
    <w:rsid w:val="00F04A50"/>
    <w:rsid w:val="00F142A1"/>
    <w:rsid w:val="00F31B68"/>
    <w:rsid w:val="00F53D12"/>
    <w:rsid w:val="00F81D9C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AE2AA"/>
  <w15:docId w15:val="{6C5575C3-6655-4C96-9043-C83B35D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82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42A1"/>
  </w:style>
  <w:style w:type="paragraph" w:styleId="Footer">
    <w:name w:val="footer"/>
    <w:basedOn w:val="Normal"/>
    <w:link w:val="FooterChar"/>
    <w:uiPriority w:val="99"/>
    <w:semiHidden/>
    <w:unhideWhenUsed/>
    <w:rsid w:val="00F142A1"/>
    <w:pPr>
      <w:tabs>
        <w:tab w:val="center" w:pos="4680"/>
        <w:tab w:val="right" w:pos="9360"/>
      </w:tabs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42A1"/>
  </w:style>
  <w:style w:type="paragraph" w:styleId="BalloonText">
    <w:name w:val="Balloon Text"/>
    <w:basedOn w:val="Normal"/>
    <w:link w:val="BalloonTextChar"/>
    <w:uiPriority w:val="99"/>
    <w:semiHidden/>
    <w:unhideWhenUsed/>
    <w:rsid w:val="00F142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82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082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21476"/>
    <w:pPr>
      <w:ind w:left="720"/>
      <w:contextualSpacing/>
    </w:pPr>
  </w:style>
  <w:style w:type="character" w:customStyle="1" w:styleId="aqj">
    <w:name w:val="aqj"/>
    <w:basedOn w:val="DefaultParagraphFont"/>
    <w:rsid w:val="0075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518E2-0A3D-4DA6-98EF-346B647C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Austreng</dc:creator>
  <cp:lastModifiedBy>Marcie Andrews</cp:lastModifiedBy>
  <cp:revision>3</cp:revision>
  <cp:lastPrinted>2016-09-01T18:56:00Z</cp:lastPrinted>
  <dcterms:created xsi:type="dcterms:W3CDTF">2020-02-27T13:04:00Z</dcterms:created>
  <dcterms:modified xsi:type="dcterms:W3CDTF">2020-02-27T13:06:00Z</dcterms:modified>
</cp:coreProperties>
</file>